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31" w:rsidRPr="00D56F3D" w:rsidRDefault="009F5EB1" w:rsidP="000E1C31">
      <w:pPr>
        <w:rPr>
          <w:b/>
        </w:rPr>
      </w:pPr>
      <w:r>
        <w:rPr>
          <w:rFonts w:hint="eastAsia"/>
          <w:b/>
        </w:rPr>
        <w:t xml:space="preserve">2. </w:t>
      </w:r>
      <w:r w:rsidR="000E1C31">
        <w:rPr>
          <w:rFonts w:hint="eastAsia"/>
          <w:b/>
        </w:rPr>
        <w:t>신용정보활용체제 신구 조문 대비표</w:t>
      </w:r>
    </w:p>
    <w:tbl>
      <w:tblPr>
        <w:tblStyle w:val="a3"/>
        <w:tblW w:w="9144" w:type="dxa"/>
        <w:tblLayout w:type="fixed"/>
        <w:tblLook w:val="04A0" w:firstRow="1" w:lastRow="0" w:firstColumn="1" w:lastColumn="0" w:noHBand="0" w:noVBand="1"/>
      </w:tblPr>
      <w:tblGrid>
        <w:gridCol w:w="3314"/>
        <w:gridCol w:w="3315"/>
        <w:gridCol w:w="2515"/>
      </w:tblGrid>
      <w:tr w:rsidR="000E1C31" w:rsidRPr="00B37368" w:rsidTr="00EE0D5F">
        <w:trPr>
          <w:trHeight w:val="111"/>
        </w:trPr>
        <w:tc>
          <w:tcPr>
            <w:tcW w:w="3314" w:type="dxa"/>
            <w:shd w:val="clear" w:color="auto" w:fill="C6D9F1" w:themeFill="text2" w:themeFillTint="33"/>
          </w:tcPr>
          <w:p w:rsidR="000E1C31" w:rsidRPr="00884C7D" w:rsidRDefault="000E1C31" w:rsidP="00884C7D">
            <w:pPr>
              <w:wordWrap/>
              <w:jc w:val="center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현행</w:t>
            </w:r>
          </w:p>
        </w:tc>
        <w:tc>
          <w:tcPr>
            <w:tcW w:w="3315" w:type="dxa"/>
            <w:shd w:val="clear" w:color="auto" w:fill="C6D9F1" w:themeFill="text2" w:themeFillTint="33"/>
          </w:tcPr>
          <w:p w:rsidR="000E1C31" w:rsidRPr="00884C7D" w:rsidRDefault="000E1C31" w:rsidP="00884C7D">
            <w:pPr>
              <w:wordWrap/>
              <w:jc w:val="center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개정안</w:t>
            </w:r>
          </w:p>
        </w:tc>
        <w:tc>
          <w:tcPr>
            <w:tcW w:w="2515" w:type="dxa"/>
            <w:shd w:val="clear" w:color="auto" w:fill="C6D9F1" w:themeFill="text2" w:themeFillTint="33"/>
          </w:tcPr>
          <w:p w:rsidR="000E1C31" w:rsidRPr="00884C7D" w:rsidRDefault="000E1C31" w:rsidP="00884C7D">
            <w:pPr>
              <w:wordWrap/>
              <w:jc w:val="center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비고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관리하는 신용정보의 이용목적 및 종류</w:t>
            </w:r>
          </w:p>
          <w:p w:rsidR="00E90C1D" w:rsidRPr="00884C7D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이용목적 </w:t>
            </w:r>
          </w:p>
          <w:p w:rsidR="00E90C1D" w:rsidRPr="00884C7D" w:rsidRDefault="00E90C1D" w:rsidP="00C774FE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가. </w:t>
            </w:r>
            <w:r w:rsidR="00C774FE">
              <w:rPr>
                <w:rFonts w:eastAsiaTheme="minorHAnsi" w:cs="굴림"/>
                <w:color w:val="000000" w:themeColor="text1"/>
                <w:kern w:val="0"/>
                <w:szCs w:val="20"/>
              </w:rPr>
              <w:t>~</w:t>
            </w:r>
            <w:r w:rsidR="00C774FE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라. (생략)</w:t>
            </w:r>
          </w:p>
          <w:p w:rsidR="00E90C1D" w:rsidRPr="00884C7D" w:rsidRDefault="00C774FE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마</w:t>
            </w:r>
            <w:r w:rsidR="00E90C1D"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.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&lt;신설&gt;</w:t>
            </w:r>
          </w:p>
          <w:p w:rsidR="00E90C1D" w:rsidRPr="00884C7D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</w:p>
          <w:p w:rsidR="00C774FE" w:rsidRDefault="00E90C1D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신용정보의 종류 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식별정보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주민등록번호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(외국인의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재외동포의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없는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외국인·재외동포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),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개인기업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사업자·법인등록번호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대표자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382C27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나</w:t>
            </w:r>
            <w:r w:rsidRPr="00382C27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.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신용거래정보 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spacing w:before="100" w:beforeAutospacing="1" w:after="100" w:afterAutospacing="1"/>
              <w:ind w:left="200" w:hangingChars="100" w:hanging="200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①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개인신용거래정보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채무보증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신용카드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현금서비스현황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가계당좌·당좌예금개설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및 해지사실, 신용카드 발급 및 해지사실,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연체정보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대위변제·대지급정보, 어음·수표 부도정보 등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②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기업신용거래정보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가계당좌·당좌예금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해지사실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신용카드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발급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해지사실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연체정보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대위변제·대지급정보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어음·수표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부도정보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대출·지급보증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신용공여현황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C774FE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금융질서문란정보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부정한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방법으로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대출을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금융거래질서를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문란하게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 신용능력정보</w:t>
            </w:r>
            <w:r w:rsidR="000218DC"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1)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직업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소득의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총액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그밖에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C774FE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유사한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</w:t>
            </w:r>
          </w:p>
          <w:p w:rsidR="00C774FE" w:rsidRDefault="00C774FE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2)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회사의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일반정보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재무상태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재무비율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감사의견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비재무에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382C27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382C27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등</w:t>
            </w:r>
          </w:p>
          <w:p w:rsidR="000218DC" w:rsidRDefault="000218DC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Pr="00382C27" w:rsidRDefault="000218DC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마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공공기록정보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국세·지방세·관세·과태료·고용산재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보험료의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체납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법원의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판결에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채무불이행자로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개인회생절차가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진행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중인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신용회복지원이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확정된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파산으로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인한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면책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Default="00C774FE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결정을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A84409" w:rsidRDefault="00A84409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A84409" w:rsidRPr="00A84409" w:rsidRDefault="00A84409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가명정보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처리하는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가명정보의 종류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링크걸기</w:t>
            </w:r>
          </w:p>
          <w:p w:rsidR="000E1C31" w:rsidRPr="00C774FE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lastRenderedPageBreak/>
              <w:t>관리하는 신용정보의 이용목적 및 종류</w:t>
            </w:r>
          </w:p>
          <w:p w:rsidR="00E90C1D" w:rsidRPr="00884C7D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이용목적 </w:t>
            </w:r>
          </w:p>
          <w:p w:rsidR="00C774FE" w:rsidRPr="00884C7D" w:rsidRDefault="00C774FE" w:rsidP="00C774FE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가. 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~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라. (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현행과 같음</w:t>
            </w:r>
            <w:bookmarkStart w:id="0" w:name="_GoBack"/>
            <w:bookmarkEnd w:id="0"/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C774FE" w:rsidRPr="00884C7D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마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.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기타 동법 및 다른 법률의 규정에서 정한 경우</w:t>
            </w:r>
          </w:p>
          <w:p w:rsidR="00C774FE" w:rsidRDefault="00E90C1D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신용정보의 종류 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특정 신용정보주체를 식별할 수 있는 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식별정보)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주민등록번호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(외국인의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재외동포의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없는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외국인·재외동포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),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주소,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전화번호,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전자우편주소,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국적, 그 밖에 이와 유사한 정보,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개인기업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사업자번호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•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법인등록번호 및 고유번호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대표자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C774FE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신용정보주체의 거래내용을 판단할 수 있는 정보 (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신용거래정보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)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보증,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담보제공,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가계)당좌거래 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 상거래와 관련하여 그 거래의 종류,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기간,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금액,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금리 및 한도 등에 관한 정보</w:t>
            </w: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P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Pr="000218DC" w:rsidRDefault="00C774FE" w:rsidP="00A84409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신용정보주체의 신용도를</w:t>
            </w:r>
          </w:p>
          <w:p w:rsidR="000218DC" w:rsidRPr="000218DC" w:rsidRDefault="00C774FE" w:rsidP="00A84409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판단할 수 있는 정보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신용판단정보)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 등 상거래와 관련하여 발생한 채무의 불이행,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대위변제,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그밖에 약정한 사항을 이행하지 아니한 사실과 관련된 정보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-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명의도용,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보험사기,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위조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•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변조하거나 허위인 자료 제출,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 밖의 부정한 방법으로 금융거래 등 상거래와 관련하여 신용질서를 문란하게 하는 행위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신용정보주체가 법인인 경우 실제 법인의 경영에 참여하여 법인을 사실상 지배하는 자에 관한 정보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신용정보주체의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신용거래능력을 판단할 수 있는 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(신용능력정보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)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직업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소득의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총액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그밖에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이와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유사한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회사의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일반정보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재무상태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재무비율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감사의견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비재무에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C774FE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마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기타 신용평가를 위한 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공공기록정보)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국세·지방세·관세·과태료·고용산재보험료의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체납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법원의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판결에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채무불이행자로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개인회생절차가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진행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신용회복지원이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확정된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파산으로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인한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면책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결정을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A84409" w:rsidRPr="000218DC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가명정보</w:t>
            </w:r>
          </w:p>
          <w:p w:rsidR="00C774FE" w:rsidRPr="000218DC" w:rsidRDefault="000218DC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해당 사항 없음</w:t>
            </w:r>
          </w:p>
          <w:p w:rsidR="000218DC" w:rsidRPr="00382C27" w:rsidRDefault="000218DC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(가명정보 이용시 공시 예정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E90C1D" w:rsidRPr="00C774FE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C774FE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이용목적 추가 </w:t>
            </w: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C774FE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신용정보의 종류 </w:t>
            </w:r>
            <w:r w:rsidR="000218DC">
              <w:rPr>
                <w:rFonts w:eastAsiaTheme="minorHAnsi" w:hint="eastAsia"/>
              </w:rPr>
              <w:t>명확화</w:t>
            </w:r>
            <w:r>
              <w:rPr>
                <w:rFonts w:eastAsiaTheme="minorHAnsi" w:hint="eastAsia"/>
              </w:rPr>
              <w:t xml:space="preserve"> 및 </w:t>
            </w:r>
            <w:r w:rsidR="000218DC">
              <w:rPr>
                <w:rFonts w:eastAsiaTheme="minorHAnsi" w:hint="eastAsia"/>
              </w:rPr>
              <w:t>구체화</w:t>
            </w: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884C7D" w:rsidRDefault="00884C7D" w:rsidP="00884C7D">
            <w:pPr>
              <w:wordWrap/>
              <w:jc w:val="left"/>
              <w:rPr>
                <w:rFonts w:eastAsiaTheme="minorHAnsi"/>
              </w:rPr>
            </w:pPr>
          </w:p>
          <w:p w:rsidR="00884C7D" w:rsidRDefault="00884C7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Default="000218D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신용거래정보 개인/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기업 동일 항목 통합</w:t>
            </w: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A84409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금융질서문란정보 신용판단정보에 포함하여 구체화</w:t>
            </w: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 w:hint="eastAsia"/>
              </w:rPr>
            </w:pPr>
          </w:p>
          <w:p w:rsidR="000218DC" w:rsidRPr="00884C7D" w:rsidRDefault="000218DC" w:rsidP="00884C7D">
            <w:pPr>
              <w:wordWrap/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lastRenderedPageBreak/>
              <w:t>가명정보 미사용으로 해당 사항 없음으로 표기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lastRenderedPageBreak/>
              <w:t>제공대상자, 제공받는 자의 이용목적 및 제공하는 신용정보의 종류</w:t>
            </w:r>
          </w:p>
          <w:p w:rsidR="00A84409" w:rsidRPr="00A84409" w:rsidRDefault="00E90C1D" w:rsidP="00A844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A84409">
              <w:rPr>
                <w:rFonts w:eastAsiaTheme="minorHAnsi" w:hint="eastAsia"/>
                <w:u w:val="single"/>
              </w:rPr>
              <w:t xml:space="preserve">1. </w:t>
            </w:r>
            <w:r w:rsidR="000E1C31" w:rsidRPr="00A84409">
              <w:rPr>
                <w:rFonts w:eastAsiaTheme="minorHAnsi" w:hint="eastAsia"/>
                <w:u w:val="single"/>
              </w:rPr>
              <w:t>제공대상자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신용정보집중기관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(한국신용정보원)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,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신용정보회사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(코리아크레딧뷰로㈜, NICE신용정보㈜,SCI평가정보 등),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소액결제업체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(다날㈜, KG모빌리언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스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㈜),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동법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다른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법률에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제출을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요구하는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공공기관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hint="eastAsia"/>
              </w:rPr>
            </w:pPr>
          </w:p>
          <w:p w:rsidR="00E90C1D" w:rsidRDefault="00E90C1D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제공받는 자의 이용목적 </w:t>
            </w:r>
          </w:p>
          <w:p w:rsidR="00884C7D" w:rsidRPr="00884C7D" w:rsidRDefault="00B33A0C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생략)</w:t>
            </w:r>
          </w:p>
          <w:p w:rsidR="00E90C1D" w:rsidRPr="00B33A0C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3. 제공하는 신용정보의 종류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식별정보 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신용거래정보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금융질서문란정보</w:t>
            </w:r>
          </w:p>
          <w:p w:rsidR="00B33A0C" w:rsidRPr="00382C27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신용능력정보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4. 제휴 업체 등 제3자제공</w:t>
            </w:r>
          </w:p>
          <w:p w:rsid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제휴업체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링크걸기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(생략)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5. 신용정보처리를 위탁에 따른 신용정보 제공</w:t>
            </w:r>
          </w:p>
          <w:p w:rsid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위탁업체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링크걸기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(삭제)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6. 가명정보의 제3자 제공</w:t>
            </w:r>
          </w:p>
          <w:p w:rsidR="00EE0D5F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가명정보 처리 현황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링크걸기</w:t>
            </w:r>
          </w:p>
          <w:p w:rsidR="00B33A0C" w:rsidRPr="00884C7D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hint="eastAsia"/>
              </w:rPr>
            </w:pP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제공대상자, 제공받는 자의 이용목적 및 제공하는 신용정보의 종류</w:t>
            </w:r>
          </w:p>
          <w:p w:rsidR="00E90C1D" w:rsidRPr="00A84409" w:rsidRDefault="00E90C1D" w:rsidP="00A844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A84409">
              <w:rPr>
                <w:rFonts w:eastAsiaTheme="minorHAnsi" w:hint="eastAsia"/>
                <w:u w:val="single"/>
              </w:rPr>
              <w:t xml:space="preserve">1. </w:t>
            </w:r>
            <w:r w:rsidR="00A84409" w:rsidRPr="00A84409">
              <w:rPr>
                <w:rFonts w:eastAsiaTheme="minorHAnsi" w:hint="eastAsia"/>
                <w:u w:val="single"/>
              </w:rPr>
              <w:t>제공대상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가.신용정보집중기관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(한국신용정보원)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나.신용정보회사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(코리아크레딧뷰로㈜, NICE신용정보㈜, SCI평가정보 등)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소액결제업체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(다날㈜, KG모빌리언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스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㈜)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동법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다른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법률에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제출을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요구하는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공공기관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E90C1D" w:rsidRDefault="00E90C1D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제공받는 자의 이용목적 </w:t>
            </w:r>
          </w:p>
          <w:p w:rsidR="00B33A0C" w:rsidRPr="00884C7D" w:rsidRDefault="00B33A0C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현행과 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같음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E90C1D" w:rsidRPr="00B33A0C" w:rsidRDefault="00E90C1D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3. 제공하는 신용정보의 종류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식별정보 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신용거래정보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신용도판단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신용능력정보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마.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신용평가를 위한 정보</w:t>
            </w:r>
          </w:p>
          <w:p w:rsidR="00EE0D5F" w:rsidRPr="00B33A0C" w:rsidRDefault="00EE0D5F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4. 제휴 업체 등 제3자제공</w:t>
            </w:r>
          </w:p>
          <w:p w:rsidR="00EE0D5F" w:rsidRPr="00B33A0C" w:rsidRDefault="00EE0D5F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제휴업체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링크걸기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(현행과 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같음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</w:pPr>
          </w:p>
          <w:p w:rsidR="00EE0D5F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5</w:t>
            </w:r>
            <w:r w:rsidR="00EE0D5F"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. 가명정보의 제3자 제공</w:t>
            </w:r>
          </w:p>
          <w:p w:rsidR="00B33A0C" w:rsidRPr="000218D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해당 사항 없음</w:t>
            </w:r>
          </w:p>
          <w:p w:rsidR="000E1C31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(가명정보 이용시 공시 예정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4C4C7A" w:rsidRPr="00884C7D" w:rsidRDefault="004C4C7A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 w:hint="eastAsia"/>
              </w:rPr>
            </w:pPr>
          </w:p>
          <w:p w:rsidR="00E90C1D" w:rsidRPr="00884C7D" w:rsidRDefault="00A84409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제공대상 </w:t>
            </w:r>
            <w:r w:rsidR="00B33A0C">
              <w:rPr>
                <w:rFonts w:eastAsiaTheme="minorHAnsi" w:hint="eastAsia"/>
              </w:rPr>
              <w:t>가독성을 위해 분류</w:t>
            </w: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신용도판단정보, 신용평가를 위한 정보 추가</w:t>
            </w: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 w:hint="eastAsia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신용정보처리를 위탁하는 경우에 그업무의 내용 및 수탁자 하단으로 이동</w:t>
            </w:r>
          </w:p>
          <w:p w:rsidR="00BC3C5C" w:rsidRPr="00884C7D" w:rsidRDefault="00BC3C5C" w:rsidP="00884C7D">
            <w:pPr>
              <w:wordWrap/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가명정보</w:t>
            </w:r>
            <w:r>
              <w:rPr>
                <w:rFonts w:eastAsiaTheme="minorHAnsi" w:hint="eastAsia"/>
              </w:rPr>
              <w:t>의 제3자 제공</w:t>
            </w:r>
            <w:r>
              <w:rPr>
                <w:rFonts w:eastAsiaTheme="minorHAnsi" w:hint="eastAsia"/>
              </w:rPr>
              <w:t xml:space="preserve"> 미사용으로 해당 사항 없음으로 표기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보유 및 이용기간, 신용정보 파기절차 및 방법</w:t>
            </w:r>
          </w:p>
          <w:p w:rsidR="00EE0D5F" w:rsidRPr="00BC3C5C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신용정보의 보유 및 이용기간 </w:t>
            </w:r>
          </w:p>
          <w:p w:rsidR="007F7A56" w:rsidRPr="00BC3C5C" w:rsidRDefault="00BC3C5C" w:rsidP="00884C7D">
            <w:pPr>
              <w:widowControl/>
              <w:wordWrap/>
              <w:autoSpaceDE/>
              <w:autoSpaceDN/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lastRenderedPageBreak/>
              <w:t>(생략)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2. 신용정보 파기절차 및 방법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(생략)</w:t>
            </w: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lastRenderedPageBreak/>
              <w:t>보유 및 이용기간, 신용정보 파기절차 및 방법</w:t>
            </w:r>
          </w:p>
          <w:p w:rsidR="00EE0D5F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신용정보의 보유 및 이용기간 </w:t>
            </w:r>
          </w:p>
          <w:p w:rsidR="00BC3C5C" w:rsidRPr="00BC3C5C" w:rsidRDefault="00BC3C5C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lastRenderedPageBreak/>
              <w:t>(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현행과 같음)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2. 신용정보 파기절차 및 방법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(현행과 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같음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BC3C5C">
            <w:pPr>
              <w:wordWrap/>
              <w:jc w:val="left"/>
              <w:rPr>
                <w:rFonts w:eastAsiaTheme="minorHAnsi"/>
              </w:rPr>
            </w:pP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lastRenderedPageBreak/>
              <w:t>신용정보처리를 위탁하는 경우에 그 업무의 내용 및 수탁자</w:t>
            </w:r>
          </w:p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(</w:t>
            </w:r>
            <w:r w:rsidR="00A76865" w:rsidRPr="00884C7D">
              <w:rPr>
                <w:rFonts w:eastAsiaTheme="minorHAnsi" w:hint="eastAsia"/>
              </w:rPr>
              <w:t>삭제</w:t>
            </w:r>
            <w:r w:rsidRPr="00884C7D">
              <w:rPr>
                <w:rFonts w:eastAsiaTheme="minorHAnsi" w:hint="eastAsia"/>
              </w:rPr>
              <w:t>)</w:t>
            </w: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</w:p>
        </w:tc>
        <w:tc>
          <w:tcPr>
            <w:tcW w:w="2515" w:type="dxa"/>
          </w:tcPr>
          <w:p w:rsidR="000E1C31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제공대상자, 제공받는 자의 이용목적 및 제공하는 신용정보의 종류에 추가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신용정보주체의 권리 및 행사방법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1. 본인신용정보 제공·열람청구권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br/>
              <w:t>신용정보주체는 본인의 신분을 나타내는 증표를 표시하고 신용정보업자가 보유하고 있는 본인정보의 제공 또는 열람을 청구 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2. 본인신용정보 정정청구권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br/>
              <w:t>신용정보주체는 본인의 신용정보가 사실과 다른 경우에는 신용정보회사 등에게 정정을 청구할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3. 신용정보제공사실의 통보요구권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br/>
              <w:t>신용정보주체는 최근 3년간 본인에 관한 신용정보를 제공한 내역을 통보하도록 요구할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4. 개인신용정보 제공·이용 동의 철회권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br/>
              <w:t>신용정보주체는 본인의 신용도 등을 평가하기 위한 목적 외의 목적으로 제공동의를 한 경우 인터넷홈페이지, 유·무선 통신, 서면 등을 통해 개인신용정보의 제공동의를 철회할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5. 본인정보 조회 중지 요청권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신용정보주체는 명의도용이 의심되는 경우, 신용상의 불이익과 피해 및 사고예방을 위하여 신용조회회사에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본인정보조회 중지 신청을 요청할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6. 연락중지청구권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원치 않는 마케팅 목적의 연락을 중지할 것을 청구할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7. 개인신용정보 삭제요구권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금융거래 종료 후, 법령에서 정한 기간이 경과시 본인 정보의 파기를 요구할 수 있습니다.</w:t>
            </w:r>
          </w:p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</w:p>
        </w:tc>
        <w:tc>
          <w:tcPr>
            <w:tcW w:w="3315" w:type="dxa"/>
          </w:tcPr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lastRenderedPageBreak/>
              <w:t>신용정보주체의 권리 및 행사방법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 이용∙제공 사실의 조회 및 통지 요청권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내부경영관리 목적으로 이용하거나 반복적인 업무위탁을 위해 제공하는 경우 등을 제외하고 개인신용정보를 이용하거나 제공중인 현황의 조회를 요구할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조회를 한 고객의 요청이 있는 경우 요청한 날로부터 최근3년간 이용∙제공 현황을 서면 또는 전자우편으로 정기적으로 통지해 줄 것을 요청할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 이용∙제공 현황을 통지를 요청하는 경우 소정의 수수료가 발생할 수 있습니다.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 제공 동의 철회권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본인의 신용도 등을 평가하기 위한 목적 외의 목적으로 행한 개인신용정보 제공 동의를 한 경우 영업점 방문 신청을 통해서 철회 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3.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연락중지 청구권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개인인 신용정보주체는 상품이나 용역을 소개하거나 구매를 권유할 목적으로 본인에게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연락하는 것을 중지하도록 청구할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4.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 열람 및 정정청구권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본인임을 확인 받아 신용정보의 교부 또는 열람을 청구할 수 있으며,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본인의 신용정보가 사실과 다를 경우에는 정정을 청구할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5.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 삭제 요구권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신용정보주체는 금융거래 등 상거래 관계 종료 후 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5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년이 경과되며 개인신용정보의 삭제를 요구할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다만,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신용정보법 제2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0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조의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제2항에 각 호의 어느 하나에 해당하는 경우에는 그러하지 아니합니다.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6.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상거래 거절 근거 신용정보의 고지요구권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신용정보집중기관∙신용정보회사∙소액결재업체로부터 제공받은 고객의 개인신용정보를 근거하여 상거래관계 설정을 거절하거나 중지한 경우 그 근거가 된 정보를 고지요구할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7.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 결과에 대한 설명요구 및 이의제기권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 개인신용평가 및 금융거래의 상거래관계 설정,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유지 여부를 결정하기 위하여 자동화평가를 하는지 여부와 자동화평가의 결과, 주요 기준,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기초정보등에 대하여 설명하여줄 것을 요구할 수 있습니다.</w:t>
            </w:r>
          </w:p>
          <w:p w:rsidR="000E1C31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자동화평가에 이용된 기초정보의 내용이 정확하지 아니하거나 최신의 정보가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아니라고 판단되는 경우 기초정보를 정정하거나 삭제할 것을 요구할 수 있으며,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 결과의 재산출을 요구할 수 있습니다.</w:t>
            </w:r>
          </w:p>
          <w:p w:rsidR="00DD66C8" w:rsidRDefault="00DD66C8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8.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 전송요구</w:t>
            </w:r>
          </w:p>
          <w:p w:rsidR="00DD66C8" w:rsidRPr="00884C7D" w:rsidRDefault="00DD66C8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회사가 보유하고 있는 본인에 관한 개인신용정보를 본인신용정보관리회사,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개인신용평가회사,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개인사업자신용평가회사,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개인사업자신용평가회사,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 등에게 전송하거나,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전송요구를 철회하여 줄 것을 요구할 수 있습니다.</w:t>
            </w:r>
          </w:p>
        </w:tc>
        <w:tc>
          <w:tcPr>
            <w:tcW w:w="2515" w:type="dxa"/>
          </w:tcPr>
          <w:p w:rsidR="000E1C31" w:rsidRPr="00884C7D" w:rsidRDefault="00A76865" w:rsidP="00884C7D">
            <w:pPr>
              <w:wordWrap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lastRenderedPageBreak/>
              <w:t>신용정보주체의 권리 및 행사방법 전면개정</w:t>
            </w:r>
          </w:p>
        </w:tc>
      </w:tr>
      <w:tr w:rsidR="00A76865" w:rsidTr="00EE0D5F">
        <w:trPr>
          <w:trHeight w:val="111"/>
        </w:trPr>
        <w:tc>
          <w:tcPr>
            <w:tcW w:w="3314" w:type="dxa"/>
          </w:tcPr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lastRenderedPageBreak/>
              <w:t>인터넷 접속파일 등 개인정보를 자동으로 수집하는 장치의 설치∙운영 및 그 거부에 관한 사항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&lt;신설&gt;</w:t>
            </w:r>
          </w:p>
        </w:tc>
        <w:tc>
          <w:tcPr>
            <w:tcW w:w="3315" w:type="dxa"/>
          </w:tcPr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  <w:u w:val="single"/>
              </w:rPr>
              <w:t>인터넷 접속파일 등 개인정보를 자동으로 수집하는 장치의 설치∙운영 및 그 거부에 관한 사항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쿠키(Cookie)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페퍼저축은행은 고객님이 홈페이지에 접속하신 상태의 사용자 인증을 위하여 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‘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쿠키(C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ookie)’를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이용하고 있습니다.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쿠키는 이용자 사이트에 대한 기본 설정정보를 보관하기 위해 해당 웹사이트가 사용자의 컴퓨터 브라우저에 전송하는 소량의 정보입니다.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쿠키 이용에 대한 선택권은 고객이 가지고 있습니다.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고객의 웹브라우저에서 모든 쿠키를 허용하거나,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쿠키가 저장될 때마다 확인을 거치거나,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모든 쿠키의 저장을 거부하는 등의 옵션을 선택하실 수 있습니다.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단, 쿠키의 저장을 거부하는 옵션을 선택하시는 경우에는 서비스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이용에 불편이 야기될 수 있습니다.</w:t>
            </w:r>
          </w:p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3.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설정(인터넷 익스플로어의 경우) 예시 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: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웹브라우저 메뉴 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‘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도구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’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&gt;인터넷옵션&gt;개인정보&gt;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’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고급</w:t>
            </w:r>
            <w:r w:rsidRPr="00884C7D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’ 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버튼 선택 후 쿠기설정 변경</w:t>
            </w:r>
          </w:p>
        </w:tc>
        <w:tc>
          <w:tcPr>
            <w:tcW w:w="2515" w:type="dxa"/>
          </w:tcPr>
          <w:p w:rsidR="00A76865" w:rsidRPr="00884C7D" w:rsidRDefault="00A76865" w:rsidP="00884C7D">
            <w:pPr>
              <w:wordWrap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lastRenderedPageBreak/>
              <w:t xml:space="preserve">쿠키정보 이용 및 </w:t>
            </w:r>
            <w:r w:rsidR="00884C7D" w:rsidRPr="00884C7D">
              <w:rPr>
                <w:rFonts w:eastAsiaTheme="minorHAnsi" w:hint="eastAsia"/>
              </w:rPr>
              <w:t>거부사항 신설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신용정보 관리·보호 관련 고충처리 담당자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신용정보관리 보호인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(생략)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담당자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소속 : 준법감시본부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884C7D">
              <w:rPr>
                <w:rFonts w:eastAsiaTheme="minorHAnsi" w:hint="eastAsia"/>
                <w:u w:val="single"/>
              </w:rPr>
              <w:t xml:space="preserve">성명 : 황동욱 부장/ 한정희 </w:t>
            </w:r>
            <w:r w:rsidR="00165CEF">
              <w:rPr>
                <w:rFonts w:eastAsiaTheme="minorHAnsi" w:hint="eastAsia"/>
                <w:u w:val="single"/>
              </w:rPr>
              <w:t>팀</w:t>
            </w:r>
            <w:r w:rsidRPr="00884C7D">
              <w:rPr>
                <w:rFonts w:eastAsiaTheme="minorHAnsi" w:hint="eastAsia"/>
                <w:u w:val="single"/>
              </w:rPr>
              <w:t>장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전화 : 031-8015-9225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 xml:space="preserve">이메일 : </w:t>
            </w:r>
            <w:hyperlink r:id="rId7" w:history="1">
              <w:r w:rsidRPr="00884C7D">
                <w:rPr>
                  <w:rStyle w:val="a4"/>
                  <w:rFonts w:eastAsiaTheme="minorHAnsi" w:hint="eastAsia"/>
                </w:rPr>
                <w:t>dwhwang@pepperbank.kr</w:t>
              </w:r>
            </w:hyperlink>
            <w:r w:rsidRPr="00884C7D">
              <w:rPr>
                <w:rFonts w:eastAsiaTheme="minorHAnsi" w:hint="eastAsia"/>
              </w:rPr>
              <w:t xml:space="preserve"> /paulhan@pepperbank,kr</w:t>
            </w:r>
          </w:p>
        </w:tc>
        <w:tc>
          <w:tcPr>
            <w:tcW w:w="3315" w:type="dxa"/>
          </w:tcPr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신용정보 관리·보호 관련 고충처리 담당자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신용정보관리 보호인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(현행과 같음)</w:t>
            </w:r>
          </w:p>
          <w:p w:rsidR="004C4C7A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  <w:u w:val="single"/>
              </w:rPr>
              <w:t>신용정보관리</w:t>
            </w:r>
            <w:r w:rsidRPr="00884C7D">
              <w:rPr>
                <w:rFonts w:eastAsiaTheme="minorHAnsi" w:hint="eastAsia"/>
              </w:rPr>
              <w:t xml:space="preserve"> </w:t>
            </w:r>
            <w:r w:rsidR="004C4C7A" w:rsidRPr="00884C7D">
              <w:rPr>
                <w:rFonts w:eastAsiaTheme="minorHAnsi" w:hint="eastAsia"/>
              </w:rPr>
              <w:t>담당자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소속 : 준법감시본부</w:t>
            </w:r>
          </w:p>
          <w:p w:rsidR="00884C7D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884C7D">
              <w:rPr>
                <w:rFonts w:eastAsiaTheme="minorHAnsi" w:hint="eastAsia"/>
                <w:u w:val="single"/>
              </w:rPr>
              <w:t xml:space="preserve">성명 : 황동욱 </w:t>
            </w:r>
            <w:r w:rsidR="00884C7D" w:rsidRPr="00884C7D">
              <w:rPr>
                <w:rFonts w:eastAsiaTheme="minorHAnsi" w:hint="eastAsia"/>
                <w:u w:val="single"/>
              </w:rPr>
              <w:t>이사대우</w:t>
            </w:r>
            <w:r w:rsidRPr="00884C7D">
              <w:rPr>
                <w:rFonts w:eastAsiaTheme="minorHAnsi" w:hint="eastAsia"/>
                <w:u w:val="single"/>
              </w:rPr>
              <w:t xml:space="preserve">/ 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eastAsiaTheme="minorHAnsi"/>
                <w:u w:val="single"/>
              </w:rPr>
            </w:pPr>
            <w:r w:rsidRPr="00884C7D">
              <w:rPr>
                <w:rFonts w:eastAsiaTheme="minorHAnsi" w:hint="eastAsia"/>
                <w:u w:val="single"/>
              </w:rPr>
              <w:t xml:space="preserve">한정희 </w:t>
            </w:r>
            <w:r w:rsidR="00884C7D" w:rsidRPr="00884C7D">
              <w:rPr>
                <w:rFonts w:eastAsiaTheme="minorHAnsi" w:hint="eastAsia"/>
                <w:u w:val="single"/>
              </w:rPr>
              <w:t>부장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전화 : 031-8015-9225</w:t>
            </w:r>
          </w:p>
          <w:p w:rsidR="000E1C31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 xml:space="preserve">이메일 : </w:t>
            </w:r>
            <w:hyperlink r:id="rId8" w:history="1">
              <w:r w:rsidRPr="00884C7D">
                <w:rPr>
                  <w:rStyle w:val="a4"/>
                  <w:rFonts w:eastAsiaTheme="minorHAnsi" w:hint="eastAsia"/>
                </w:rPr>
                <w:t>dwhwang@pepperbank.kr</w:t>
              </w:r>
            </w:hyperlink>
            <w:r w:rsidRPr="00884C7D">
              <w:rPr>
                <w:rFonts w:eastAsiaTheme="minorHAnsi" w:hint="eastAsia"/>
              </w:rPr>
              <w:t xml:space="preserve"> /paulhan@pepperbank,kr</w:t>
            </w: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4C4C7A" w:rsidRPr="00884C7D" w:rsidRDefault="004C4C7A" w:rsidP="00884C7D">
            <w:pPr>
              <w:wordWrap/>
              <w:jc w:val="left"/>
              <w:rPr>
                <w:rFonts w:eastAsiaTheme="minorHAnsi"/>
              </w:rPr>
            </w:pPr>
          </w:p>
          <w:p w:rsidR="00586E95" w:rsidRPr="00884C7D" w:rsidRDefault="00586E95" w:rsidP="00884C7D">
            <w:pPr>
              <w:wordWrap/>
              <w:jc w:val="left"/>
              <w:rPr>
                <w:rFonts w:eastAsiaTheme="minorHAnsi"/>
              </w:rPr>
            </w:pPr>
          </w:p>
          <w:p w:rsidR="004C4C7A" w:rsidRPr="00884C7D" w:rsidRDefault="004C4C7A" w:rsidP="00884C7D">
            <w:pPr>
              <w:wordWrap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담당자 직책 변경</w:t>
            </w:r>
          </w:p>
        </w:tc>
      </w:tr>
    </w:tbl>
    <w:p w:rsidR="00A76865" w:rsidRDefault="00A76865" w:rsidP="00884C7D">
      <w:pPr>
        <w:jc w:val="left"/>
      </w:pPr>
    </w:p>
    <w:sectPr w:rsidR="00A768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65" w:rsidRDefault="00A76865" w:rsidP="006F68DC">
      <w:pPr>
        <w:spacing w:after="0" w:line="240" w:lineRule="auto"/>
      </w:pPr>
      <w:r>
        <w:separator/>
      </w:r>
    </w:p>
  </w:endnote>
  <w:endnote w:type="continuationSeparator" w:id="0">
    <w:p w:rsidR="00A76865" w:rsidRDefault="00A76865" w:rsidP="006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65" w:rsidRDefault="00A76865" w:rsidP="006F68DC">
      <w:pPr>
        <w:spacing w:after="0" w:line="240" w:lineRule="auto"/>
      </w:pPr>
      <w:r>
        <w:separator/>
      </w:r>
    </w:p>
  </w:footnote>
  <w:footnote w:type="continuationSeparator" w:id="0">
    <w:p w:rsidR="00A76865" w:rsidRDefault="00A76865" w:rsidP="006F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101"/>
    <w:multiLevelType w:val="hybridMultilevel"/>
    <w:tmpl w:val="AABA0B5E"/>
    <w:lvl w:ilvl="0" w:tplc="9E128F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8F0BAD"/>
    <w:multiLevelType w:val="hybridMultilevel"/>
    <w:tmpl w:val="40BAB176"/>
    <w:lvl w:ilvl="0" w:tplc="0BD8A91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8D2B6B"/>
    <w:multiLevelType w:val="hybridMultilevel"/>
    <w:tmpl w:val="AA0E4816"/>
    <w:lvl w:ilvl="0" w:tplc="750481B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FEA6824"/>
    <w:multiLevelType w:val="hybridMultilevel"/>
    <w:tmpl w:val="806C1DCC"/>
    <w:lvl w:ilvl="0" w:tplc="2FE4CB72">
      <w:start w:val="1"/>
      <w:numFmt w:val="decimal"/>
      <w:lvlText w:val="%1."/>
      <w:lvlJc w:val="left"/>
      <w:pPr>
        <w:ind w:left="760" w:hanging="360"/>
      </w:pPr>
      <w:rPr>
        <w:rFonts w:eastAsiaTheme="minorEastAsia" w:cstheme="minorBidi"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31"/>
    <w:rsid w:val="000218DC"/>
    <w:rsid w:val="000E1C31"/>
    <w:rsid w:val="00165CEF"/>
    <w:rsid w:val="004C4C7A"/>
    <w:rsid w:val="00586E95"/>
    <w:rsid w:val="00664CDA"/>
    <w:rsid w:val="006F68DC"/>
    <w:rsid w:val="007F7A56"/>
    <w:rsid w:val="00884C7D"/>
    <w:rsid w:val="009F5EB1"/>
    <w:rsid w:val="00A76865"/>
    <w:rsid w:val="00A84409"/>
    <w:rsid w:val="00B06609"/>
    <w:rsid w:val="00B33A0C"/>
    <w:rsid w:val="00BC3C5C"/>
    <w:rsid w:val="00C774FE"/>
    <w:rsid w:val="00DD66C8"/>
    <w:rsid w:val="00E479AC"/>
    <w:rsid w:val="00E90C1D"/>
    <w:rsid w:val="00E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25EB6F9-FF41-4B3F-8F3F-F8E765D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0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C7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68DC"/>
  </w:style>
  <w:style w:type="paragraph" w:styleId="a6">
    <w:name w:val="footer"/>
    <w:basedOn w:val="a"/>
    <w:link w:val="Char0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68DC"/>
  </w:style>
  <w:style w:type="paragraph" w:styleId="a7">
    <w:name w:val="List Paragraph"/>
    <w:basedOn w:val="a"/>
    <w:uiPriority w:val="34"/>
    <w:qFormat/>
    <w:rsid w:val="00E90C1D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7F7A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F7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hwang@pepperbank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whwang@pepperbank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7</cp:revision>
  <cp:lastPrinted>2021-06-30T04:34:00Z</cp:lastPrinted>
  <dcterms:created xsi:type="dcterms:W3CDTF">2021-06-29T07:03:00Z</dcterms:created>
  <dcterms:modified xsi:type="dcterms:W3CDTF">2023-11-08T01:14:00Z</dcterms:modified>
</cp:coreProperties>
</file>